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B765A2" w:rsidRPr="0016521C" w:rsidTr="00E81BA1">
        <w:trPr>
          <w:trHeight w:val="1828"/>
        </w:trPr>
        <w:tc>
          <w:tcPr>
            <w:tcW w:w="1668" w:type="dxa"/>
          </w:tcPr>
          <w:p w:rsidR="00B765A2" w:rsidRPr="0016521C" w:rsidRDefault="00B765A2" w:rsidP="00E81BA1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28675" cy="933450"/>
                  <wp:effectExtent l="19050" t="0" r="9525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B765A2" w:rsidRPr="0016521C" w:rsidRDefault="00B765A2" w:rsidP="00E81BA1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66725" cy="542925"/>
                  <wp:effectExtent l="19050" t="0" r="952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5A2" w:rsidRPr="0016521C" w:rsidRDefault="00B765A2" w:rsidP="00E81BA1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B765A2" w:rsidRPr="0016521C" w:rsidRDefault="00B765A2" w:rsidP="00E81B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Oppido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B765A2" w:rsidRPr="0016521C" w:rsidRDefault="00B765A2" w:rsidP="00E81BA1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B765A2" w:rsidRPr="0016521C" w:rsidRDefault="00B765A2" w:rsidP="00E81BA1">
            <w:pPr>
              <w:spacing w:after="0" w:line="240" w:lineRule="auto"/>
              <w:jc w:val="center"/>
              <w:rPr>
                <w:lang w:val="en-US"/>
              </w:rPr>
            </w:pPr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sito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B765A2" w:rsidRPr="0016521C" w:rsidRDefault="00B765A2" w:rsidP="00E81BA1">
            <w:pPr>
              <w:spacing w:after="0" w:line="240" w:lineRule="auto"/>
              <w:rPr>
                <w:lang w:val="en-US"/>
              </w:rPr>
            </w:pPr>
          </w:p>
          <w:p w:rsidR="00B765A2" w:rsidRPr="0016521C" w:rsidRDefault="00B765A2" w:rsidP="00E81BA1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66900300" r:id="rId10"/>
              </w:object>
            </w:r>
          </w:p>
        </w:tc>
      </w:tr>
    </w:tbl>
    <w:p w:rsidR="00B765A2" w:rsidRDefault="00B765A2" w:rsidP="00B765A2">
      <w:pPr>
        <w:spacing w:after="0" w:line="240" w:lineRule="auto"/>
      </w:pPr>
    </w:p>
    <w:p w:rsidR="00B765A2" w:rsidRDefault="00B765A2" w:rsidP="00B765A2">
      <w:pPr>
        <w:spacing w:after="0" w:line="240" w:lineRule="auto"/>
      </w:pPr>
    </w:p>
    <w:p w:rsidR="00B765A2" w:rsidRPr="00B62938" w:rsidRDefault="00B765A2" w:rsidP="00B765A2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 xml:space="preserve">Prot. n. </w:t>
      </w:r>
      <w:r w:rsidR="00807961">
        <w:rPr>
          <w:rFonts w:ascii="Times New Roman" w:hAnsi="Times New Roman"/>
          <w:sz w:val="24"/>
          <w:szCs w:val="24"/>
        </w:rPr>
        <w:t>5359</w:t>
      </w:r>
      <w:r>
        <w:rPr>
          <w:rFonts w:ascii="Times New Roman" w:hAnsi="Times New Roman"/>
          <w:sz w:val="24"/>
          <w:szCs w:val="24"/>
        </w:rPr>
        <w:t>/C07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 xml:space="preserve">Oppido Mamertina, </w:t>
      </w:r>
      <w:r w:rsidR="00807961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/0</w:t>
      </w:r>
      <w:r w:rsidR="0080796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/2017</w:t>
      </w:r>
    </w:p>
    <w:p w:rsidR="00B765A2" w:rsidRPr="00B62938" w:rsidRDefault="00B765A2" w:rsidP="00B765A2">
      <w:pPr>
        <w:spacing w:after="0"/>
        <w:rPr>
          <w:rFonts w:ascii="Times New Roman" w:hAnsi="Times New Roman"/>
          <w:sz w:val="24"/>
          <w:szCs w:val="24"/>
        </w:rPr>
      </w:pPr>
    </w:p>
    <w:p w:rsidR="00B765A2" w:rsidRDefault="00B765A2" w:rsidP="00B765A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Decreto n. </w:t>
      </w:r>
      <w:r w:rsidR="00807961">
        <w:rPr>
          <w:rFonts w:ascii="Times New Roman" w:hAnsi="Times New Roman"/>
          <w:sz w:val="24"/>
          <w:szCs w:val="24"/>
        </w:rPr>
        <w:t>1539</w:t>
      </w:r>
      <w:r>
        <w:rPr>
          <w:rFonts w:ascii="Times New Roman" w:hAnsi="Times New Roman"/>
          <w:sz w:val="24"/>
          <w:szCs w:val="24"/>
        </w:rPr>
        <w:t xml:space="preserve">  del </w:t>
      </w:r>
      <w:r w:rsidR="00807961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/0</w:t>
      </w:r>
      <w:r w:rsidR="0080796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/2017</w:t>
      </w:r>
    </w:p>
    <w:p w:rsidR="00B765A2" w:rsidRDefault="00B765A2" w:rsidP="00B765A2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3E7E30" w:rsidRDefault="003E7E30" w:rsidP="00B765A2">
      <w:pPr>
        <w:spacing w:after="0"/>
        <w:rPr>
          <w:rFonts w:ascii="Times New Roman" w:hAnsi="Times New Roman"/>
          <w:sz w:val="24"/>
          <w:szCs w:val="24"/>
        </w:rPr>
      </w:pPr>
    </w:p>
    <w:p w:rsidR="003E7E30" w:rsidRPr="00B62938" w:rsidRDefault="003E7E30" w:rsidP="00B765A2">
      <w:pPr>
        <w:spacing w:after="0"/>
        <w:rPr>
          <w:rFonts w:ascii="Times New Roman" w:hAnsi="Times New Roman"/>
          <w:sz w:val="24"/>
          <w:szCs w:val="24"/>
        </w:rPr>
      </w:pPr>
    </w:p>
    <w:p w:rsidR="00B765A2" w:rsidRDefault="00B765A2" w:rsidP="00B765A2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765A2" w:rsidRPr="00E1319F" w:rsidRDefault="00B765A2" w:rsidP="00B765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B765A2" w:rsidRPr="00E1319F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Pr="00E1319F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Pr="00E1319F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Vista la nota MIUR – Ufficio Scolastico Regionale per la Calabria – Direzione Generale – Ufficio VI – Ambito Territoriale di Reggio Calabria prot. n. MIUR.AOOUSPRC.REGISTRO UFFICIALE(U).001</w:t>
      </w:r>
      <w:r w:rsidR="00807961">
        <w:rPr>
          <w:rFonts w:ascii="Times New Roman" w:hAnsi="Times New Roman"/>
          <w:sz w:val="24"/>
          <w:szCs w:val="24"/>
        </w:rPr>
        <w:t>2227</w:t>
      </w:r>
      <w:r w:rsidRPr="00E1319F">
        <w:rPr>
          <w:rFonts w:ascii="Times New Roman" w:hAnsi="Times New Roman"/>
          <w:sz w:val="24"/>
          <w:szCs w:val="24"/>
        </w:rPr>
        <w:t>.</w:t>
      </w:r>
      <w:r w:rsidR="00807961">
        <w:rPr>
          <w:rFonts w:ascii="Times New Roman" w:hAnsi="Times New Roman"/>
          <w:sz w:val="24"/>
          <w:szCs w:val="24"/>
        </w:rPr>
        <w:t>13</w:t>
      </w:r>
      <w:r w:rsidRPr="00E1319F">
        <w:rPr>
          <w:rFonts w:ascii="Times New Roman" w:hAnsi="Times New Roman"/>
          <w:sz w:val="24"/>
          <w:szCs w:val="24"/>
        </w:rPr>
        <w:t>-0</w:t>
      </w:r>
      <w:r w:rsidR="00807961">
        <w:rPr>
          <w:rFonts w:ascii="Times New Roman" w:hAnsi="Times New Roman"/>
          <w:sz w:val="24"/>
          <w:szCs w:val="24"/>
        </w:rPr>
        <w:t>9</w:t>
      </w:r>
      <w:r w:rsidRPr="00E1319F">
        <w:rPr>
          <w:rFonts w:ascii="Times New Roman" w:hAnsi="Times New Roman"/>
          <w:sz w:val="24"/>
          <w:szCs w:val="24"/>
        </w:rPr>
        <w:t>-2017 con la quale si dispone la pubblicazione all’albo delle scuol</w:t>
      </w:r>
      <w:r w:rsidR="00807961">
        <w:rPr>
          <w:rFonts w:ascii="Times New Roman" w:hAnsi="Times New Roman"/>
          <w:sz w:val="24"/>
          <w:szCs w:val="24"/>
        </w:rPr>
        <w:t>e delle graduatorie DEFINITIVE</w:t>
      </w:r>
      <w:r w:rsidRPr="00E1319F">
        <w:rPr>
          <w:rFonts w:ascii="Times New Roman" w:hAnsi="Times New Roman"/>
          <w:sz w:val="24"/>
          <w:szCs w:val="24"/>
        </w:rPr>
        <w:t xml:space="preserve"> di circolo e d’istituto </w:t>
      </w:r>
      <w:r w:rsidR="00807961">
        <w:rPr>
          <w:rFonts w:ascii="Times New Roman" w:hAnsi="Times New Roman"/>
          <w:sz w:val="24"/>
          <w:szCs w:val="24"/>
        </w:rPr>
        <w:t>di 1</w:t>
      </w:r>
      <w:r w:rsidRPr="00E1319F">
        <w:rPr>
          <w:rFonts w:ascii="Times New Roman" w:hAnsi="Times New Roman"/>
          <w:sz w:val="24"/>
          <w:szCs w:val="24"/>
        </w:rPr>
        <w:t>^</w:t>
      </w:r>
      <w:r w:rsidR="00807961">
        <w:rPr>
          <w:rFonts w:ascii="Times New Roman" w:hAnsi="Times New Roman"/>
          <w:sz w:val="24"/>
          <w:szCs w:val="24"/>
        </w:rPr>
        <w:t xml:space="preserve"> Fascia</w:t>
      </w:r>
      <w:r w:rsidRPr="00E1319F">
        <w:rPr>
          <w:rFonts w:ascii="Times New Roman" w:hAnsi="Times New Roman"/>
          <w:sz w:val="24"/>
          <w:szCs w:val="24"/>
        </w:rPr>
        <w:t xml:space="preserve"> e </w:t>
      </w:r>
      <w:r w:rsidR="00807961">
        <w:rPr>
          <w:rFonts w:ascii="Times New Roman" w:hAnsi="Times New Roman"/>
          <w:sz w:val="24"/>
          <w:szCs w:val="24"/>
        </w:rPr>
        <w:t>della 2</w:t>
      </w:r>
      <w:r w:rsidRPr="00E1319F">
        <w:rPr>
          <w:rFonts w:ascii="Times New Roman" w:hAnsi="Times New Roman"/>
          <w:sz w:val="24"/>
          <w:szCs w:val="24"/>
        </w:rPr>
        <w:t>^ fascia – personale docente ed educativo per il triennio 2017/2020 – di cui al D.M. n 374 del 01/06/2017</w:t>
      </w:r>
    </w:p>
    <w:p w:rsidR="00B765A2" w:rsidRPr="00E1319F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Pr="00E1319F" w:rsidRDefault="00B765A2" w:rsidP="00B765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B765A2" w:rsidRPr="00E1319F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Pr="00E1319F" w:rsidRDefault="00B765A2" w:rsidP="00B765A2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La pubblicazione in data odierna delle suddette graduatorie. </w:t>
      </w:r>
    </w:p>
    <w:p w:rsidR="00B765A2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5A2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Il Dirigente Scolastico</w:t>
      </w:r>
    </w:p>
    <w:p w:rsidR="00B765A2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Ing. Pietro Paolo Meduri</w:t>
      </w:r>
    </w:p>
    <w:p w:rsidR="00B765A2" w:rsidRDefault="00B765A2" w:rsidP="00B765A2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Firma autografa sostituita a mezzo stampa </w:t>
      </w:r>
    </w:p>
    <w:p w:rsidR="00B765A2" w:rsidRDefault="00B765A2" w:rsidP="00B765A2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ai sensi dell’art.3, comma 2 del D. Lgs. 39/93</w:t>
      </w:r>
    </w:p>
    <w:p w:rsidR="00B765A2" w:rsidRPr="00B62938" w:rsidRDefault="00B765A2" w:rsidP="00B765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B765A2"/>
    <w:rsid w:val="001866ED"/>
    <w:rsid w:val="003E7E30"/>
    <w:rsid w:val="005640A4"/>
    <w:rsid w:val="00807961"/>
    <w:rsid w:val="00B765A2"/>
    <w:rsid w:val="00D8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65A2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B765A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5A2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2017-09-14T11:09:00Z</dcterms:created>
  <dcterms:modified xsi:type="dcterms:W3CDTF">2017-09-14T11:19:00Z</dcterms:modified>
</cp:coreProperties>
</file>